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BA" w:rsidRPr="00D230EC" w:rsidRDefault="000517BA" w:rsidP="000517BA">
      <w:pPr>
        <w:pStyle w:val="a9"/>
        <w:rPr>
          <w:rFonts w:ascii="Arial" w:hAnsi="Arial" w:cs="Arial"/>
          <w:i/>
          <w:color w:val="002060"/>
          <w:kern w:val="36"/>
          <w:sz w:val="36"/>
          <w:szCs w:val="32"/>
          <w:lang w:eastAsia="ru-RU"/>
        </w:rPr>
      </w:pPr>
      <w:r w:rsidRPr="00D230EC">
        <w:rPr>
          <w:rFonts w:ascii="Arial" w:hAnsi="Arial" w:cs="Arial"/>
          <w:color w:val="002060"/>
          <w:kern w:val="36"/>
          <w:sz w:val="36"/>
          <w:szCs w:val="32"/>
          <w:lang w:eastAsia="ru-RU"/>
        </w:rPr>
        <w:t xml:space="preserve">Письма американцев в советское посольство: </w:t>
      </w:r>
      <w:r w:rsidRPr="00D230EC">
        <w:rPr>
          <w:rFonts w:ascii="Arial" w:hAnsi="Arial" w:cs="Arial"/>
          <w:i/>
          <w:color w:val="002060"/>
          <w:kern w:val="36"/>
          <w:sz w:val="36"/>
          <w:szCs w:val="32"/>
          <w:lang w:eastAsia="ru-RU"/>
        </w:rPr>
        <w:t>«Уговорю техасских ковбоев сдать деньги для Красной Армии»</w:t>
      </w:r>
    </w:p>
    <w:p w:rsidR="000517BA" w:rsidRDefault="000517BA" w:rsidP="000517BA">
      <w:pPr>
        <w:pStyle w:val="a9"/>
        <w:rPr>
          <w:rFonts w:ascii="Arial" w:hAnsi="Arial" w:cs="Arial"/>
          <w:kern w:val="36"/>
          <w:sz w:val="32"/>
          <w:szCs w:val="32"/>
          <w:lang w:eastAsia="ru-RU"/>
        </w:rPr>
      </w:pPr>
    </w:p>
    <w:p w:rsidR="000517BA" w:rsidRDefault="000517BA" w:rsidP="000517BA">
      <w:pPr>
        <w:pStyle w:val="a9"/>
        <w:rPr>
          <w:rFonts w:ascii="Arial" w:hAnsi="Arial" w:cs="Arial"/>
          <w:color w:val="FFFFFF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>После нападения Гитлера жители США рвались в СССР служить добровольцами</w:t>
      </w:r>
      <w:r>
        <w:rPr>
          <w:rFonts w:ascii="Arial" w:hAnsi="Arial" w:cs="Arial"/>
          <w:sz w:val="32"/>
          <w:szCs w:val="32"/>
          <w:lang w:eastAsia="ru-RU"/>
        </w:rPr>
        <w:t>.</w:t>
      </w:r>
    </w:p>
    <w:p w:rsidR="000517BA" w:rsidRDefault="000517BA" w:rsidP="000517BA">
      <w:pPr>
        <w:pStyle w:val="a9"/>
        <w:rPr>
          <w:rFonts w:ascii="Arial" w:hAnsi="Arial" w:cs="Arial"/>
          <w:color w:val="FFFFFF"/>
          <w:sz w:val="32"/>
          <w:szCs w:val="32"/>
          <w:lang w:eastAsia="ru-RU"/>
        </w:rPr>
      </w:pP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>Сегодня в это непросто поверить, но, после того как Германия напала на Советский Союз, многие рядовые американцы просили записать их в ряды Красной Армии. Вместе с историком Алексеем АКИМЕНКО журналисты «Комсомолки» почитали обращения, которые янки отправляли в наше посольство в Вашингтоне.</w:t>
      </w:r>
    </w:p>
    <w:p w:rsidR="00D230EC" w:rsidRDefault="00D230EC" w:rsidP="000517BA">
      <w:pPr>
        <w:pStyle w:val="a9"/>
        <w:rPr>
          <w:rFonts w:ascii="Arial" w:hAnsi="Arial" w:cs="Arial"/>
          <w:i/>
          <w:sz w:val="32"/>
          <w:szCs w:val="32"/>
          <w:lang w:eastAsia="ru-RU"/>
        </w:rPr>
      </w:pPr>
    </w:p>
    <w:p w:rsidR="000517BA" w:rsidRDefault="000517BA" w:rsidP="000517BA">
      <w:pPr>
        <w:pStyle w:val="a9"/>
        <w:rPr>
          <w:rFonts w:ascii="Arial" w:hAnsi="Arial" w:cs="Arial"/>
          <w:i/>
          <w:color w:val="002060"/>
          <w:sz w:val="32"/>
          <w:szCs w:val="32"/>
          <w:lang w:eastAsia="ru-RU"/>
        </w:rPr>
      </w:pPr>
      <w:r w:rsidRPr="000517BA">
        <w:rPr>
          <w:rFonts w:ascii="Arial" w:hAnsi="Arial" w:cs="Arial"/>
          <w:i/>
          <w:sz w:val="32"/>
          <w:szCs w:val="32"/>
          <w:lang w:eastAsia="ru-RU"/>
        </w:rPr>
        <w:t xml:space="preserve">Письма американцев в советское посольство в 1941-м: </w:t>
      </w: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«Уговорю техасских ковбоев сдать деньги для Красной Армии»</w:t>
      </w:r>
      <w:r w:rsid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, </w:t>
      </w: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«Не откажусь от любого поручения»</w:t>
      </w:r>
      <w:r w:rsidR="00D230EC">
        <w:rPr>
          <w:rFonts w:ascii="Arial" w:hAnsi="Arial" w:cs="Arial"/>
          <w:i/>
          <w:color w:val="002060"/>
          <w:sz w:val="32"/>
          <w:szCs w:val="32"/>
          <w:lang w:eastAsia="ru-RU"/>
        </w:rPr>
        <w:t>…</w:t>
      </w:r>
    </w:p>
    <w:p w:rsidR="00D230EC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«Дорогой сэр, </w:t>
      </w:r>
      <w:r w:rsidRPr="00D230EC">
        <w:rPr>
          <w:rFonts w:ascii="Arial" w:hAnsi="Arial" w:cs="Arial"/>
          <w:sz w:val="32"/>
          <w:szCs w:val="32"/>
          <w:lang w:eastAsia="ru-RU"/>
        </w:rPr>
        <w:t xml:space="preserve">- обращался к послу СССР в США Максиму Литвинову 26-летний Джим </w:t>
      </w:r>
      <w:proofErr w:type="spellStart"/>
      <w:proofErr w:type="gramStart"/>
      <w:r w:rsidRPr="00D230EC">
        <w:rPr>
          <w:rFonts w:ascii="Arial" w:hAnsi="Arial" w:cs="Arial"/>
          <w:sz w:val="32"/>
          <w:szCs w:val="32"/>
          <w:lang w:eastAsia="ru-RU"/>
        </w:rPr>
        <w:t>Бази</w:t>
      </w:r>
      <w:proofErr w:type="spellEnd"/>
      <w:r w:rsidRPr="00D230EC">
        <w:rPr>
          <w:rFonts w:ascii="Arial" w:hAnsi="Arial" w:cs="Arial"/>
          <w:sz w:val="32"/>
          <w:szCs w:val="32"/>
          <w:lang w:eastAsia="ru-RU"/>
        </w:rPr>
        <w:t xml:space="preserve"> с</w:t>
      </w:r>
      <w:proofErr w:type="gramEnd"/>
      <w:r w:rsidRPr="00D230EC">
        <w:rPr>
          <w:rFonts w:ascii="Arial" w:hAnsi="Arial" w:cs="Arial"/>
          <w:sz w:val="32"/>
          <w:szCs w:val="32"/>
          <w:lang w:eastAsia="ru-RU"/>
        </w:rPr>
        <w:t xml:space="preserve"> Аляски. </w:t>
      </w:r>
    </w:p>
    <w:p w:rsidR="000517BA" w:rsidRPr="00D230EC" w:rsidRDefault="000517BA" w:rsidP="000517BA">
      <w:pPr>
        <w:pStyle w:val="a9"/>
        <w:rPr>
          <w:rFonts w:ascii="Arial" w:hAnsi="Arial" w:cs="Arial"/>
          <w:i/>
          <w:color w:val="002060"/>
          <w:sz w:val="32"/>
          <w:szCs w:val="32"/>
          <w:lang w:eastAsia="ru-RU"/>
        </w:rPr>
      </w:pPr>
      <w:r w:rsidRPr="00D230EC">
        <w:rPr>
          <w:rFonts w:ascii="Arial" w:hAnsi="Arial" w:cs="Arial"/>
          <w:sz w:val="32"/>
          <w:szCs w:val="32"/>
          <w:lang w:eastAsia="ru-RU"/>
        </w:rPr>
        <w:t>-</w:t>
      </w: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 Я хочу внести свой вклад в борьбу с фашизмом и думаю, что русская армия могла бы использовать меня в этом деле. Есть ли у меня возможность вступить в ряды русской армии в каком-либо качестве? (...) Я не считаю проблемы со своей левой рукой и несколькими пальцами на ноге, которые не нравятся врачам, препятствием для выполнения своего воинского долга».</w:t>
      </w:r>
    </w:p>
    <w:p w:rsidR="000517BA" w:rsidRPr="00D230EC" w:rsidRDefault="000517BA" w:rsidP="000517BA">
      <w:pPr>
        <w:pStyle w:val="a9"/>
        <w:rPr>
          <w:rFonts w:ascii="Arial" w:hAnsi="Arial" w:cs="Arial"/>
          <w:i/>
          <w:color w:val="002060"/>
          <w:sz w:val="32"/>
          <w:szCs w:val="32"/>
          <w:lang w:eastAsia="ru-RU"/>
        </w:rPr>
      </w:pP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«Я родился в Канаде и </w:t>
      </w:r>
      <w:proofErr w:type="gramStart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последние несколько месяцев живу</w:t>
      </w:r>
      <w:proofErr w:type="gramEnd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 и работаю в Нью-Йорке, я совершенно здоров, мне 29 лет, </w:t>
      </w:r>
      <w:r w:rsidRPr="00D230EC">
        <w:rPr>
          <w:rFonts w:ascii="Arial" w:hAnsi="Arial" w:cs="Arial"/>
          <w:sz w:val="32"/>
          <w:szCs w:val="32"/>
          <w:lang w:eastAsia="ru-RU"/>
        </w:rPr>
        <w:t>- просился на фронт </w:t>
      </w:r>
      <w:proofErr w:type="spellStart"/>
      <w:r w:rsidRPr="00D230EC">
        <w:rPr>
          <w:rFonts w:ascii="Arial" w:hAnsi="Arial" w:cs="Arial"/>
          <w:sz w:val="32"/>
          <w:szCs w:val="32"/>
          <w:lang w:eastAsia="ru-RU"/>
        </w:rPr>
        <w:t>Жилль</w:t>
      </w:r>
      <w:proofErr w:type="spellEnd"/>
      <w:r w:rsidRPr="00D230EC">
        <w:rPr>
          <w:rFonts w:ascii="Arial" w:hAnsi="Arial" w:cs="Arial"/>
          <w:sz w:val="32"/>
          <w:szCs w:val="32"/>
          <w:lang w:eastAsia="ru-RU"/>
        </w:rPr>
        <w:t> </w:t>
      </w:r>
      <w:proofErr w:type="spellStart"/>
      <w:r w:rsidRPr="00D230EC">
        <w:rPr>
          <w:rFonts w:ascii="Arial" w:hAnsi="Arial" w:cs="Arial"/>
          <w:sz w:val="32"/>
          <w:szCs w:val="32"/>
          <w:lang w:eastAsia="ru-RU"/>
        </w:rPr>
        <w:t>Гриньер</w:t>
      </w:r>
      <w:proofErr w:type="spellEnd"/>
      <w:r w:rsidRPr="00D230EC">
        <w:rPr>
          <w:rFonts w:ascii="Arial" w:hAnsi="Arial" w:cs="Arial"/>
          <w:sz w:val="32"/>
          <w:szCs w:val="32"/>
          <w:lang w:eastAsia="ru-RU"/>
        </w:rPr>
        <w:t xml:space="preserve"> из Алабамы.</w:t>
      </w: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 - Хочу приехать в вашу страну и присоединиться к тем замечательным людям, которые столь мужественно и беззаветно защищают свою родину. Не откажусь от любого поручения...»</w:t>
      </w:r>
    </w:p>
    <w:p w:rsidR="00D230EC" w:rsidRDefault="00D230EC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>Многие уточняли, что хотели бы служить летчиками - «сталинскими соколами», как их тогда называли.</w:t>
      </w:r>
    </w:p>
    <w:p w:rsidR="000517BA" w:rsidRPr="00D230EC" w:rsidRDefault="000517BA" w:rsidP="000517BA">
      <w:pPr>
        <w:pStyle w:val="a9"/>
        <w:rPr>
          <w:rFonts w:ascii="Arial" w:hAnsi="Arial" w:cs="Arial"/>
          <w:i/>
          <w:color w:val="002060"/>
          <w:sz w:val="32"/>
          <w:szCs w:val="32"/>
          <w:lang w:eastAsia="ru-RU"/>
        </w:rPr>
      </w:pP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«Есть ли какая-то возможность принять меня на службу в советские ВВС? У меня есть лицензия коммерческого пилота на совершение полетов с инструктором, общий налет составляет 290 часов, - писал в посольство Джон </w:t>
      </w:r>
      <w:proofErr w:type="spellStart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Дэй</w:t>
      </w:r>
      <w:proofErr w:type="spellEnd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 из Флориды. - Мне 18 лет, и в США меня по возрасту не могут взять на службу в качестве военного летчика...»</w:t>
      </w:r>
    </w:p>
    <w:p w:rsidR="000517BA" w:rsidRPr="000517BA" w:rsidRDefault="000517BA" w:rsidP="00D230EC">
      <w:pPr>
        <w:pStyle w:val="a9"/>
        <w:jc w:val="center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82045" cy="4123841"/>
            <wp:effectExtent l="19050" t="19050" r="28055" b="10009"/>
            <wp:docPr id="2" name="Рисунок 2" descr="18-летний Джон Дэй хотел служить в СССР летчико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-летний Джон Дэй хотел служить в СССР летчиком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837" cy="41281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EC" w:rsidRDefault="00D230EC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18-летний Джон </w:t>
      </w:r>
      <w:proofErr w:type="spellStart"/>
      <w:r w:rsidRPr="000517BA">
        <w:rPr>
          <w:rFonts w:ascii="Arial" w:hAnsi="Arial" w:cs="Arial"/>
          <w:sz w:val="32"/>
          <w:szCs w:val="32"/>
          <w:lang w:eastAsia="ru-RU"/>
        </w:rPr>
        <w:t>Дэй</w:t>
      </w:r>
      <w:proofErr w:type="spellEnd"/>
      <w:r w:rsidRPr="000517BA">
        <w:rPr>
          <w:rFonts w:ascii="Arial" w:hAnsi="Arial" w:cs="Arial"/>
          <w:sz w:val="32"/>
          <w:szCs w:val="32"/>
          <w:lang w:eastAsia="ru-RU"/>
        </w:rPr>
        <w:t xml:space="preserve"> хотел служить в СССР летчиком.</w:t>
      </w:r>
    </w:p>
    <w:p w:rsidR="00D230EC" w:rsidRPr="00EB11F1" w:rsidRDefault="00D230EC" w:rsidP="000517BA">
      <w:pPr>
        <w:pStyle w:val="a9"/>
        <w:rPr>
          <w:rFonts w:ascii="Arial" w:hAnsi="Arial" w:cs="Arial"/>
          <w:sz w:val="20"/>
          <w:szCs w:val="20"/>
          <w:lang w:eastAsia="ru-RU"/>
        </w:rPr>
      </w:pP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Простые американцы предлагали не только военную помощь. Юрист </w:t>
      </w:r>
      <w:proofErr w:type="spellStart"/>
      <w:r w:rsidRPr="000517BA">
        <w:rPr>
          <w:rFonts w:ascii="Arial" w:hAnsi="Arial" w:cs="Arial"/>
          <w:sz w:val="32"/>
          <w:szCs w:val="32"/>
          <w:lang w:eastAsia="ru-RU"/>
        </w:rPr>
        <w:t>Хенри</w:t>
      </w:r>
      <w:proofErr w:type="spellEnd"/>
      <w:r w:rsidRPr="000517BA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Pr="000517BA">
        <w:rPr>
          <w:rFonts w:ascii="Arial" w:hAnsi="Arial" w:cs="Arial"/>
          <w:sz w:val="32"/>
          <w:szCs w:val="32"/>
          <w:lang w:eastAsia="ru-RU"/>
        </w:rPr>
        <w:t>Вессел</w:t>
      </w:r>
      <w:proofErr w:type="spellEnd"/>
      <w:r w:rsidRPr="000517BA">
        <w:rPr>
          <w:rFonts w:ascii="Arial" w:hAnsi="Arial" w:cs="Arial"/>
          <w:sz w:val="32"/>
          <w:szCs w:val="32"/>
          <w:lang w:eastAsia="ru-RU"/>
        </w:rPr>
        <w:t xml:space="preserve"> из Филадельфии был готов бесплатно оказывать юридические услуги СССР. Некий </w:t>
      </w:r>
      <w:proofErr w:type="spellStart"/>
      <w:r w:rsidRPr="000517BA">
        <w:rPr>
          <w:rFonts w:ascii="Arial" w:hAnsi="Arial" w:cs="Arial"/>
          <w:sz w:val="32"/>
          <w:szCs w:val="32"/>
          <w:lang w:eastAsia="ru-RU"/>
        </w:rPr>
        <w:t>Робинович</w:t>
      </w:r>
      <w:proofErr w:type="spellEnd"/>
      <w:r w:rsidRPr="000517BA">
        <w:rPr>
          <w:rFonts w:ascii="Arial" w:hAnsi="Arial" w:cs="Arial"/>
          <w:sz w:val="32"/>
          <w:szCs w:val="32"/>
          <w:lang w:eastAsia="ru-RU"/>
        </w:rPr>
        <w:t xml:space="preserve">, восхищаясь мужеством красноармейцев, заверил, что скоро будет выступать перед техасскими ковбоями и уговаривать их сдавать деньги на помощь Красной Армии. Джордж </w:t>
      </w:r>
      <w:proofErr w:type="spellStart"/>
      <w:r w:rsidRPr="000517BA">
        <w:rPr>
          <w:rFonts w:ascii="Arial" w:hAnsi="Arial" w:cs="Arial"/>
          <w:sz w:val="32"/>
          <w:szCs w:val="32"/>
          <w:lang w:eastAsia="ru-RU"/>
        </w:rPr>
        <w:t>Хельке</w:t>
      </w:r>
      <w:proofErr w:type="spellEnd"/>
      <w:r w:rsidRPr="000517BA">
        <w:rPr>
          <w:rFonts w:ascii="Arial" w:hAnsi="Arial" w:cs="Arial"/>
          <w:sz w:val="32"/>
          <w:szCs w:val="32"/>
          <w:lang w:eastAsia="ru-RU"/>
        </w:rPr>
        <w:t xml:space="preserve"> из </w:t>
      </w:r>
      <w:proofErr w:type="spellStart"/>
      <w:r w:rsidRPr="000517BA">
        <w:rPr>
          <w:rFonts w:ascii="Arial" w:hAnsi="Arial" w:cs="Arial"/>
          <w:sz w:val="32"/>
          <w:szCs w:val="32"/>
          <w:lang w:eastAsia="ru-RU"/>
        </w:rPr>
        <w:t>Ла-Крусси</w:t>
      </w:r>
      <w:proofErr w:type="spellEnd"/>
      <w:r w:rsidRPr="000517BA">
        <w:rPr>
          <w:rFonts w:ascii="Arial" w:hAnsi="Arial" w:cs="Arial"/>
          <w:sz w:val="32"/>
          <w:szCs w:val="32"/>
          <w:lang w:eastAsia="ru-RU"/>
        </w:rPr>
        <w:t xml:space="preserve"> (штат Висконсин) пообещал наводить мосты между правительствами наших стран и помогать в вопросах ленд-лиза. </w:t>
      </w:r>
      <w:proofErr w:type="spellStart"/>
      <w:r w:rsidRPr="000517BA">
        <w:rPr>
          <w:rFonts w:ascii="Arial" w:hAnsi="Arial" w:cs="Arial"/>
          <w:sz w:val="32"/>
          <w:szCs w:val="32"/>
          <w:lang w:eastAsia="ru-RU"/>
        </w:rPr>
        <w:t>Самуэль</w:t>
      </w:r>
      <w:proofErr w:type="spellEnd"/>
      <w:r w:rsidRPr="000517BA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Pr="000517BA">
        <w:rPr>
          <w:rFonts w:ascii="Arial" w:hAnsi="Arial" w:cs="Arial"/>
          <w:sz w:val="32"/>
          <w:szCs w:val="32"/>
          <w:lang w:eastAsia="ru-RU"/>
        </w:rPr>
        <w:t>Лэнсинг</w:t>
      </w:r>
      <w:proofErr w:type="spellEnd"/>
      <w:r w:rsidRPr="000517BA">
        <w:rPr>
          <w:rFonts w:ascii="Arial" w:hAnsi="Arial" w:cs="Arial"/>
          <w:sz w:val="32"/>
          <w:szCs w:val="32"/>
          <w:lang w:eastAsia="ru-RU"/>
        </w:rPr>
        <w:t xml:space="preserve"> уведомил, что в его родной Калифорнии 25 тысяч простых рабочих обязались отрывать от семейного бюджета и перечислять в фонд помощи СССР по 25 центов еженедельно - не так уж мало, если знать, что недельная зарплата простых </w:t>
      </w:r>
      <w:proofErr w:type="gramStart"/>
      <w:r w:rsidRPr="000517BA">
        <w:rPr>
          <w:rFonts w:ascii="Arial" w:hAnsi="Arial" w:cs="Arial"/>
          <w:sz w:val="32"/>
          <w:szCs w:val="32"/>
          <w:lang w:eastAsia="ru-RU"/>
        </w:rPr>
        <w:t>работяг</w:t>
      </w:r>
      <w:proofErr w:type="gramEnd"/>
      <w:r w:rsidRPr="000517BA">
        <w:rPr>
          <w:rFonts w:ascii="Arial" w:hAnsi="Arial" w:cs="Arial"/>
          <w:sz w:val="32"/>
          <w:szCs w:val="32"/>
          <w:lang w:eastAsia="ru-RU"/>
        </w:rPr>
        <w:t xml:space="preserve"> в то время составляла 5 - 7 долларов!</w:t>
      </w:r>
    </w:p>
    <w:p w:rsidR="000517BA" w:rsidRPr="00D230EC" w:rsidRDefault="000517BA" w:rsidP="000517BA">
      <w:pPr>
        <w:pStyle w:val="a9"/>
        <w:rPr>
          <w:rFonts w:ascii="Arial" w:hAnsi="Arial" w:cs="Arial"/>
          <w:i/>
          <w:color w:val="002060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lastRenderedPageBreak/>
        <w:t xml:space="preserve">- </w:t>
      </w: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Предложений было много, </w:t>
      </w:r>
      <w:r w:rsidRPr="00D230EC">
        <w:rPr>
          <w:rFonts w:ascii="Arial" w:hAnsi="Arial" w:cs="Arial"/>
          <w:sz w:val="32"/>
          <w:szCs w:val="32"/>
          <w:lang w:eastAsia="ru-RU"/>
        </w:rPr>
        <w:t>- говорит историк Алексей Акименко. -</w:t>
      </w: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 Предлагали одежду, вещи, а за всю войну американцы собрали в помощь Красной Армии свыше 50 тысяч долларов. Случались и курьезы: некий врач из США однажды отправи</w:t>
      </w:r>
      <w:proofErr w:type="gramStart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л в СССР</w:t>
      </w:r>
      <w:proofErr w:type="gramEnd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 медикаменты, а уже на советской таможне обнаружили, что вместо заявленного килограмма морфия (для медицинских целей) тот прислал килограмм героина.</w:t>
      </w:r>
    </w:p>
    <w:p w:rsidR="00D230EC" w:rsidRPr="00D230EC" w:rsidRDefault="00D230EC" w:rsidP="000517BA">
      <w:pPr>
        <w:pStyle w:val="a9"/>
        <w:rPr>
          <w:rFonts w:ascii="Arial" w:hAnsi="Arial" w:cs="Arial"/>
          <w:sz w:val="20"/>
          <w:szCs w:val="20"/>
          <w:lang w:eastAsia="ru-RU"/>
        </w:rPr>
      </w:pPr>
    </w:p>
    <w:p w:rsidR="000517BA" w:rsidRPr="000514FC" w:rsidRDefault="00D230EC" w:rsidP="000517BA">
      <w:pPr>
        <w:pStyle w:val="a9"/>
        <w:rPr>
          <w:rFonts w:ascii="Arial" w:hAnsi="Arial" w:cs="Arial"/>
          <w:color w:val="002060"/>
          <w:sz w:val="32"/>
          <w:szCs w:val="32"/>
          <w:lang w:eastAsia="ru-RU"/>
        </w:rPr>
      </w:pPr>
      <w:r w:rsidRPr="000514FC">
        <w:rPr>
          <w:rFonts w:ascii="Arial" w:hAnsi="Arial" w:cs="Arial"/>
          <w:color w:val="002060"/>
          <w:sz w:val="32"/>
          <w:szCs w:val="32"/>
          <w:lang w:eastAsia="ru-RU"/>
        </w:rPr>
        <w:t>ПРОФЕССОРА И БЕЛОГВАРДЕЙЦЫ</w:t>
      </w:r>
    </w:p>
    <w:p w:rsidR="00D230EC" w:rsidRPr="00D230EC" w:rsidRDefault="00D230EC" w:rsidP="000517BA">
      <w:pPr>
        <w:pStyle w:val="a9"/>
        <w:rPr>
          <w:rFonts w:ascii="Arial" w:hAnsi="Arial" w:cs="Arial"/>
          <w:sz w:val="20"/>
          <w:szCs w:val="20"/>
          <w:lang w:eastAsia="ru-RU"/>
        </w:rPr>
      </w:pP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А вот письмо, написанное по-русски. </w:t>
      </w: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«Мне 69 лет, но я вполне здоров и крепок. Жена умерла, дети обзавелись своими семьями... Всю свою жизнь я занимался наукой и был чужд политике», - писал знаменитый гастроэнтеролог Василий </w:t>
      </w:r>
      <w:proofErr w:type="spellStart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Болдырев</w:t>
      </w:r>
      <w:proofErr w:type="spellEnd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, ученик всемирно известного ученого-физиолога Ивана Павлова. В годы</w:t>
      </w:r>
      <w:proofErr w:type="gramStart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 П</w:t>
      </w:r>
      <w:proofErr w:type="gramEnd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ервой мировой войны Василий Николаевич был военврачом на фронте, изучал хирургию в Военной </w:t>
      </w:r>
      <w:proofErr w:type="spellStart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медакадемии</w:t>
      </w:r>
      <w:proofErr w:type="spellEnd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 в Санкт-Петербурге, позже стал профессором Казанского университета. Временное правительство посылало его в Англию и Францию «для работы по защите войск от удушливых газов».</w:t>
      </w:r>
      <w:r w:rsidRPr="000517BA">
        <w:rPr>
          <w:rFonts w:ascii="Arial" w:hAnsi="Arial" w:cs="Arial"/>
          <w:sz w:val="32"/>
          <w:szCs w:val="32"/>
          <w:lang w:eastAsia="ru-RU"/>
        </w:rPr>
        <w:t xml:space="preserve"> А в 1918 году Василий </w:t>
      </w:r>
      <w:proofErr w:type="spellStart"/>
      <w:r w:rsidRPr="000517BA">
        <w:rPr>
          <w:rFonts w:ascii="Arial" w:hAnsi="Arial" w:cs="Arial"/>
          <w:sz w:val="32"/>
          <w:szCs w:val="32"/>
          <w:lang w:eastAsia="ru-RU"/>
        </w:rPr>
        <w:t>Болдырев</w:t>
      </w:r>
      <w:proofErr w:type="spellEnd"/>
      <w:r w:rsidRPr="000517BA">
        <w:rPr>
          <w:rFonts w:ascii="Arial" w:hAnsi="Arial" w:cs="Arial"/>
          <w:sz w:val="32"/>
          <w:szCs w:val="32"/>
          <w:lang w:eastAsia="ru-RU"/>
        </w:rPr>
        <w:t xml:space="preserve"> уехал с детьми в США, где в честь своего учителя основал Павловский физиологический институт.</w:t>
      </w:r>
    </w:p>
    <w:p w:rsidR="000517BA" w:rsidRPr="00D230EC" w:rsidRDefault="000517BA" w:rsidP="000517BA">
      <w:pPr>
        <w:pStyle w:val="a9"/>
        <w:rPr>
          <w:rFonts w:ascii="Arial" w:hAnsi="Arial" w:cs="Arial"/>
          <w:i/>
          <w:color w:val="002060"/>
          <w:sz w:val="32"/>
          <w:szCs w:val="32"/>
          <w:lang w:eastAsia="ru-RU"/>
        </w:rPr>
      </w:pP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«Я хотел бы помогать русскому войску где угодно, - писал профессор </w:t>
      </w:r>
      <w:proofErr w:type="spellStart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Болдырев</w:t>
      </w:r>
      <w:proofErr w:type="spellEnd"/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, - но лучше на русском фронте...»</w:t>
      </w: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>Таких русских американцев, когда-то покинувших Россию, но готовых вернуться и помочь ей, было немало.</w:t>
      </w: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t>«Я не принимал участия в белой, красной или розовой стороне российской жизни, но все знают, что я русский!»</w:t>
      </w:r>
      <w:r w:rsidRPr="000517BA">
        <w:rPr>
          <w:rFonts w:ascii="Arial" w:hAnsi="Arial" w:cs="Arial"/>
          <w:sz w:val="32"/>
          <w:szCs w:val="32"/>
          <w:lang w:eastAsia="ru-RU"/>
        </w:rPr>
        <w:t xml:space="preserve"> - убеждал бывший офицер Российского императорского флота </w:t>
      </w:r>
      <w:proofErr w:type="spellStart"/>
      <w:r w:rsidRPr="000517BA">
        <w:rPr>
          <w:rFonts w:ascii="Arial" w:hAnsi="Arial" w:cs="Arial"/>
          <w:sz w:val="32"/>
          <w:szCs w:val="32"/>
          <w:lang w:eastAsia="ru-RU"/>
        </w:rPr>
        <w:t>Николас</w:t>
      </w:r>
      <w:proofErr w:type="spellEnd"/>
      <w:r w:rsidRPr="000517BA">
        <w:rPr>
          <w:rFonts w:ascii="Arial" w:hAnsi="Arial" w:cs="Arial"/>
          <w:sz w:val="32"/>
          <w:szCs w:val="32"/>
          <w:lang w:eastAsia="ru-RU"/>
        </w:rPr>
        <w:t xml:space="preserve"> Р. Вест, живший в Сан-Франциско.</w:t>
      </w:r>
    </w:p>
    <w:p w:rsidR="000517BA" w:rsidRPr="00D230EC" w:rsidRDefault="000517BA" w:rsidP="000517BA">
      <w:pPr>
        <w:pStyle w:val="a9"/>
        <w:rPr>
          <w:rFonts w:ascii="Arial" w:hAnsi="Arial" w:cs="Arial"/>
          <w:i/>
          <w:color w:val="002060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Одним из первых откликнулся полковник-белогвардеец Яков Лисовой. После поражения Белой армии он некоторое время читал антисоветские лекции в Европе, а в 1928 году принял гражданство США. И вот спустя 13 лет, всего через несколько часов после нападения Германии на СССР, полковник написал: </w:t>
      </w:r>
      <w:r w:rsidRPr="000517BA">
        <w:rPr>
          <w:rFonts w:ascii="Arial" w:hAnsi="Arial" w:cs="Arial"/>
          <w:i/>
          <w:color w:val="002060"/>
          <w:sz w:val="32"/>
          <w:szCs w:val="32"/>
          <w:lang w:eastAsia="ru-RU"/>
        </w:rPr>
        <w:t>«Прошу Вашего ходатайства перед Правительством СССР о разрешении мне вернуться в Россию и в рядах доблестной армии принять посильное участие в защите России, Русского народа и их Правительства».</w:t>
      </w:r>
      <w:r w:rsidRPr="000517BA">
        <w:rPr>
          <w:rFonts w:ascii="Arial" w:hAnsi="Arial" w:cs="Arial"/>
          <w:sz w:val="32"/>
          <w:szCs w:val="32"/>
          <w:lang w:eastAsia="ru-RU"/>
        </w:rPr>
        <w:t xml:space="preserve"> А позже предложил создать в США некое Русское информационное бюро, </w:t>
      </w:r>
      <w:r w:rsidRPr="00D230EC">
        <w:rPr>
          <w:rFonts w:ascii="Arial" w:hAnsi="Arial" w:cs="Arial"/>
          <w:i/>
          <w:color w:val="002060"/>
          <w:sz w:val="32"/>
          <w:szCs w:val="32"/>
          <w:lang w:eastAsia="ru-RU"/>
        </w:rPr>
        <w:lastRenderedPageBreak/>
        <w:t>«чтобы на все невежественные атаки против России немедленно отвечать авторитетной и с ног сбивающей контратакой».</w:t>
      </w:r>
    </w:p>
    <w:p w:rsidR="000517BA" w:rsidRPr="000517BA" w:rsidRDefault="000517BA" w:rsidP="00D230EC">
      <w:pPr>
        <w:pStyle w:val="a9"/>
        <w:jc w:val="center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994913" cy="5148998"/>
            <wp:effectExtent l="19050" t="19050" r="24637" b="13552"/>
            <wp:docPr id="3" name="Рисунок 3" descr="Профессор Василий Болдырев просился на русский фрон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ессор Василий Болдырев просился на русский фронт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23" cy="51524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EC" w:rsidRDefault="00D230EC" w:rsidP="00D230EC">
      <w:pPr>
        <w:pStyle w:val="a9"/>
        <w:jc w:val="center"/>
        <w:rPr>
          <w:rFonts w:ascii="Arial" w:hAnsi="Arial" w:cs="Arial"/>
          <w:i/>
          <w:sz w:val="32"/>
          <w:szCs w:val="32"/>
          <w:lang w:eastAsia="ru-RU"/>
        </w:rPr>
      </w:pPr>
    </w:p>
    <w:p w:rsidR="000517BA" w:rsidRPr="000517BA" w:rsidRDefault="000517BA" w:rsidP="00D230EC">
      <w:pPr>
        <w:pStyle w:val="a9"/>
        <w:jc w:val="center"/>
        <w:rPr>
          <w:rFonts w:ascii="Arial" w:hAnsi="Arial" w:cs="Arial"/>
          <w:i/>
          <w:sz w:val="32"/>
          <w:szCs w:val="32"/>
          <w:lang w:eastAsia="ru-RU"/>
        </w:rPr>
      </w:pPr>
      <w:r w:rsidRPr="000517BA">
        <w:rPr>
          <w:rFonts w:ascii="Arial" w:hAnsi="Arial" w:cs="Arial"/>
          <w:i/>
          <w:sz w:val="32"/>
          <w:szCs w:val="32"/>
          <w:lang w:eastAsia="ru-RU"/>
        </w:rPr>
        <w:t xml:space="preserve">Профессор Василий </w:t>
      </w:r>
      <w:proofErr w:type="spellStart"/>
      <w:r w:rsidRPr="000517BA">
        <w:rPr>
          <w:rFonts w:ascii="Arial" w:hAnsi="Arial" w:cs="Arial"/>
          <w:i/>
          <w:sz w:val="32"/>
          <w:szCs w:val="32"/>
          <w:lang w:eastAsia="ru-RU"/>
        </w:rPr>
        <w:t>Болдырев</w:t>
      </w:r>
      <w:proofErr w:type="spellEnd"/>
      <w:r w:rsidRPr="000517BA">
        <w:rPr>
          <w:rFonts w:ascii="Arial" w:hAnsi="Arial" w:cs="Arial"/>
          <w:i/>
          <w:sz w:val="32"/>
          <w:szCs w:val="32"/>
          <w:lang w:eastAsia="ru-RU"/>
        </w:rPr>
        <w:t xml:space="preserve"> просился на русский фронт.</w:t>
      </w:r>
    </w:p>
    <w:p w:rsid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230EC" w:rsidRDefault="00D230EC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230EC" w:rsidRDefault="00D230EC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0517BA" w:rsidRPr="000514FC" w:rsidRDefault="000517BA" w:rsidP="000517BA">
      <w:pPr>
        <w:pStyle w:val="a9"/>
        <w:rPr>
          <w:rFonts w:ascii="Arial" w:hAnsi="Arial" w:cs="Arial"/>
          <w:color w:val="002060"/>
          <w:sz w:val="32"/>
          <w:szCs w:val="32"/>
          <w:lang w:eastAsia="ru-RU"/>
        </w:rPr>
      </w:pPr>
      <w:r w:rsidRPr="000514FC">
        <w:rPr>
          <w:rFonts w:ascii="Arial" w:hAnsi="Arial" w:cs="Arial"/>
          <w:color w:val="002060"/>
          <w:sz w:val="32"/>
          <w:szCs w:val="32"/>
          <w:lang w:eastAsia="ru-RU"/>
        </w:rPr>
        <w:lastRenderedPageBreak/>
        <w:t>МНЕНИЕ ИСТОРИКА</w:t>
      </w:r>
    </w:p>
    <w:p w:rsidR="00D230EC" w:rsidRPr="00D230EC" w:rsidRDefault="00D230EC" w:rsidP="000517BA">
      <w:pPr>
        <w:pStyle w:val="a9"/>
        <w:rPr>
          <w:rFonts w:ascii="Arial" w:hAnsi="Arial" w:cs="Arial"/>
          <w:sz w:val="20"/>
          <w:szCs w:val="20"/>
          <w:lang w:eastAsia="ru-RU"/>
        </w:rPr>
      </w:pPr>
    </w:p>
    <w:p w:rsidR="000517BA" w:rsidRPr="000514FC" w:rsidRDefault="000517BA" w:rsidP="000517BA">
      <w:pPr>
        <w:pStyle w:val="a9"/>
        <w:rPr>
          <w:rFonts w:ascii="Arial" w:hAnsi="Arial" w:cs="Arial"/>
          <w:color w:val="002060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- Гитлеровская агрессия против СССР примирила даже бывших идеологических противников, - констатирует историк Алексей Акименко. - Многие американцы четко понимали, что фашизм несет угрозу не только отдельно взятому СССР, но и всему миру: Гитлер не остановится. </w:t>
      </w:r>
      <w:r w:rsidRPr="000514FC">
        <w:rPr>
          <w:rFonts w:ascii="Arial" w:hAnsi="Arial" w:cs="Arial"/>
          <w:color w:val="002060"/>
          <w:sz w:val="32"/>
          <w:szCs w:val="32"/>
          <w:lang w:eastAsia="ru-RU"/>
        </w:rPr>
        <w:t>Всего было более 1100 таких писем.</w:t>
      </w: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>- И как реагировало посольство на подобные просьбы из-за рубежа?</w:t>
      </w: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- Никого не взяли. Поначалу говорили, что не имеют таких инструкций, а потом писали, что служба в Красной Армии «является долгом и привилегией» только советских граждан. Некоторые наши бывшие соотечественники даже хотели получить гражданство, чтобы все-таки сражаться бок </w:t>
      </w:r>
      <w:proofErr w:type="gramStart"/>
      <w:r w:rsidRPr="000517BA">
        <w:rPr>
          <w:rFonts w:ascii="Arial" w:hAnsi="Arial" w:cs="Arial"/>
          <w:sz w:val="32"/>
          <w:szCs w:val="32"/>
          <w:lang w:eastAsia="ru-RU"/>
        </w:rPr>
        <w:t>о бок</w:t>
      </w:r>
      <w:proofErr w:type="gramEnd"/>
      <w:r w:rsidRPr="000517BA">
        <w:rPr>
          <w:rFonts w:ascii="Arial" w:hAnsi="Arial" w:cs="Arial"/>
          <w:sz w:val="32"/>
          <w:szCs w:val="32"/>
          <w:lang w:eastAsia="ru-RU"/>
        </w:rPr>
        <w:t xml:space="preserve"> с русскими, но данных о том, удалось ли им это, нет...</w:t>
      </w:r>
    </w:p>
    <w:p w:rsidR="00D230EC" w:rsidRPr="00D230EC" w:rsidRDefault="00D230EC" w:rsidP="000517BA">
      <w:pPr>
        <w:pStyle w:val="a9"/>
        <w:rPr>
          <w:rFonts w:ascii="Arial" w:hAnsi="Arial" w:cs="Arial"/>
          <w:sz w:val="20"/>
          <w:szCs w:val="20"/>
          <w:lang w:eastAsia="ru-RU"/>
        </w:rPr>
      </w:pPr>
    </w:p>
    <w:p w:rsidR="000517BA" w:rsidRPr="000514FC" w:rsidRDefault="000514FC" w:rsidP="000517BA">
      <w:pPr>
        <w:pStyle w:val="a9"/>
        <w:rPr>
          <w:rFonts w:ascii="Arial" w:hAnsi="Arial" w:cs="Arial"/>
          <w:color w:val="002060"/>
          <w:sz w:val="32"/>
          <w:szCs w:val="32"/>
          <w:lang w:eastAsia="ru-RU"/>
        </w:rPr>
      </w:pPr>
      <w:r w:rsidRPr="000514FC">
        <w:rPr>
          <w:rFonts w:ascii="Arial" w:hAnsi="Arial" w:cs="Arial"/>
          <w:color w:val="002060"/>
          <w:sz w:val="32"/>
          <w:szCs w:val="32"/>
          <w:lang w:eastAsia="ru-RU"/>
        </w:rPr>
        <w:t>ТАНКИ ЗА МИЛЛИАРДЫ</w:t>
      </w:r>
    </w:p>
    <w:p w:rsidR="000514FC" w:rsidRPr="000517BA" w:rsidRDefault="000514FC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>А вот от помощи оружием и продуктами СССР не отказывался. По разным оценкам, от 4 до 11 процентов всей имеющейся у Красной Армии техники нам предоставили союзники.</w:t>
      </w: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>За все время войны США поставили в СССР:</w:t>
      </w: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танков и самоходных орудий - 13 </w:t>
      </w:r>
      <w:r w:rsidR="000514FC">
        <w:rPr>
          <w:rFonts w:ascii="Arial" w:hAnsi="Arial" w:cs="Arial"/>
          <w:sz w:val="32"/>
          <w:szCs w:val="32"/>
          <w:lang w:eastAsia="ru-RU"/>
        </w:rPr>
        <w:t>000</w:t>
      </w:r>
      <w:r w:rsidRPr="000517BA">
        <w:rPr>
          <w:rFonts w:ascii="Arial" w:hAnsi="Arial" w:cs="Arial"/>
          <w:sz w:val="32"/>
          <w:szCs w:val="32"/>
          <w:lang w:eastAsia="ru-RU"/>
        </w:rPr>
        <w:t>;</w:t>
      </w: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орудий и минометов - 13 </w:t>
      </w:r>
      <w:r w:rsidR="000514FC">
        <w:rPr>
          <w:rFonts w:ascii="Arial" w:hAnsi="Arial" w:cs="Arial"/>
          <w:sz w:val="32"/>
          <w:szCs w:val="32"/>
          <w:lang w:eastAsia="ru-RU"/>
        </w:rPr>
        <w:t>000</w:t>
      </w:r>
      <w:r w:rsidRPr="000517BA">
        <w:rPr>
          <w:rFonts w:ascii="Arial" w:hAnsi="Arial" w:cs="Arial"/>
          <w:sz w:val="32"/>
          <w:szCs w:val="32"/>
          <w:lang w:eastAsia="ru-RU"/>
        </w:rPr>
        <w:t>;</w:t>
      </w: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самолетов </w:t>
      </w:r>
      <w:r w:rsidR="000514FC">
        <w:rPr>
          <w:rFonts w:ascii="Arial" w:hAnsi="Arial" w:cs="Arial"/>
          <w:sz w:val="32"/>
          <w:szCs w:val="32"/>
          <w:lang w:eastAsia="ru-RU"/>
        </w:rPr>
        <w:t>–</w:t>
      </w:r>
      <w:r w:rsidRPr="000517BA">
        <w:rPr>
          <w:rFonts w:ascii="Arial" w:hAnsi="Arial" w:cs="Arial"/>
          <w:sz w:val="32"/>
          <w:szCs w:val="32"/>
          <w:lang w:eastAsia="ru-RU"/>
        </w:rPr>
        <w:t xml:space="preserve"> 18</w:t>
      </w:r>
      <w:r w:rsidR="000514FC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0517BA">
        <w:rPr>
          <w:rFonts w:ascii="Arial" w:hAnsi="Arial" w:cs="Arial"/>
          <w:sz w:val="32"/>
          <w:szCs w:val="32"/>
          <w:lang w:eastAsia="ru-RU"/>
        </w:rPr>
        <w:t>3</w:t>
      </w:r>
      <w:r w:rsidR="000514FC">
        <w:rPr>
          <w:rFonts w:ascii="Arial" w:hAnsi="Arial" w:cs="Arial"/>
          <w:sz w:val="32"/>
          <w:szCs w:val="32"/>
          <w:lang w:eastAsia="ru-RU"/>
        </w:rPr>
        <w:t>00</w:t>
      </w:r>
      <w:r w:rsidRPr="000517BA">
        <w:rPr>
          <w:rFonts w:ascii="Arial" w:hAnsi="Arial" w:cs="Arial"/>
          <w:sz w:val="32"/>
          <w:szCs w:val="32"/>
          <w:lang w:eastAsia="ru-RU"/>
        </w:rPr>
        <w:t>;</w:t>
      </w: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стрелкового оружия - 152 </w:t>
      </w:r>
      <w:r w:rsidR="000514FC">
        <w:rPr>
          <w:rFonts w:ascii="Arial" w:hAnsi="Arial" w:cs="Arial"/>
          <w:sz w:val="32"/>
          <w:szCs w:val="32"/>
          <w:lang w:eastAsia="ru-RU"/>
        </w:rPr>
        <w:t>000</w:t>
      </w:r>
      <w:r w:rsidRPr="000517BA">
        <w:rPr>
          <w:rFonts w:ascii="Arial" w:hAnsi="Arial" w:cs="Arial"/>
          <w:sz w:val="32"/>
          <w:szCs w:val="32"/>
          <w:lang w:eastAsia="ru-RU"/>
        </w:rPr>
        <w:t>.</w:t>
      </w: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Правда, стоит учесть, что львиная доля американских вооружений, около 70 </w:t>
      </w:r>
      <w:r w:rsidR="00D230EC">
        <w:rPr>
          <w:rFonts w:ascii="Arial" w:hAnsi="Arial" w:cs="Arial"/>
          <w:sz w:val="32"/>
          <w:szCs w:val="32"/>
          <w:lang w:eastAsia="ru-RU"/>
        </w:rPr>
        <w:t>%</w:t>
      </w:r>
      <w:r w:rsidRPr="000517BA">
        <w:rPr>
          <w:rFonts w:ascii="Arial" w:hAnsi="Arial" w:cs="Arial"/>
          <w:sz w:val="32"/>
          <w:szCs w:val="32"/>
          <w:lang w:eastAsia="ru-RU"/>
        </w:rPr>
        <w:t>, поступила в 1944 - 1945 годах, когда вопрос о победе СССР над Германией практически не стоял.</w:t>
      </w:r>
    </w:p>
    <w:p w:rsid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0517BA">
        <w:rPr>
          <w:rFonts w:ascii="Arial" w:hAnsi="Arial" w:cs="Arial"/>
          <w:sz w:val="32"/>
          <w:szCs w:val="32"/>
          <w:lang w:eastAsia="ru-RU"/>
        </w:rPr>
        <w:t xml:space="preserve">Не стоит забывать и о том, что в 1947 году американцы выставили счет по ленд-лизу на 2,6 миллиарда долларов. В 1972 году сумма была пересмотрена и составила 722 миллиона долларов. Россия, как правопреемница СССР, окончательно расплатилась </w:t>
      </w:r>
      <w:proofErr w:type="gramStart"/>
      <w:r w:rsidRPr="000517BA">
        <w:rPr>
          <w:rFonts w:ascii="Arial" w:hAnsi="Arial" w:cs="Arial"/>
          <w:sz w:val="32"/>
          <w:szCs w:val="32"/>
          <w:lang w:eastAsia="ru-RU"/>
        </w:rPr>
        <w:t>по долгу</w:t>
      </w:r>
      <w:proofErr w:type="gramEnd"/>
      <w:r w:rsidRPr="000517BA">
        <w:rPr>
          <w:rFonts w:ascii="Arial" w:hAnsi="Arial" w:cs="Arial"/>
          <w:sz w:val="32"/>
          <w:szCs w:val="32"/>
          <w:lang w:eastAsia="ru-RU"/>
        </w:rPr>
        <w:t xml:space="preserve"> лишь в 2006 году.</w:t>
      </w:r>
    </w:p>
    <w:p w:rsidR="000517BA" w:rsidRPr="000517BA" w:rsidRDefault="000517BA" w:rsidP="000517BA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0517BA" w:rsidRPr="00D230EC" w:rsidRDefault="00A630D4" w:rsidP="00D230EC">
      <w:pPr>
        <w:pStyle w:val="a9"/>
        <w:jc w:val="right"/>
        <w:rPr>
          <w:i/>
          <w:sz w:val="20"/>
        </w:rPr>
      </w:pPr>
      <w:hyperlink r:id="rId6" w:history="1">
        <w:r w:rsidR="000517BA" w:rsidRPr="00D230EC">
          <w:rPr>
            <w:rStyle w:val="a3"/>
            <w:rFonts w:ascii="Arial" w:hAnsi="Arial" w:cs="Arial"/>
            <w:i/>
            <w:sz w:val="28"/>
            <w:szCs w:val="32"/>
          </w:rPr>
          <w:t>https://www.volgograd.kp.ru/daily/26845.3/3885210/</w:t>
        </w:r>
      </w:hyperlink>
    </w:p>
    <w:sectPr w:rsidR="000517BA" w:rsidRPr="00D230EC" w:rsidSect="000517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7BA"/>
    <w:rsid w:val="000514FC"/>
    <w:rsid w:val="000517BA"/>
    <w:rsid w:val="00A630D4"/>
    <w:rsid w:val="00D230EC"/>
    <w:rsid w:val="00EB11F1"/>
    <w:rsid w:val="00EB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2B"/>
  </w:style>
  <w:style w:type="paragraph" w:styleId="1">
    <w:name w:val="heading 1"/>
    <w:basedOn w:val="a"/>
    <w:link w:val="10"/>
    <w:uiPriority w:val="9"/>
    <w:qFormat/>
    <w:rsid w:val="00051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1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erson">
    <w:name w:val="person"/>
    <w:basedOn w:val="a0"/>
    <w:rsid w:val="000517BA"/>
  </w:style>
  <w:style w:type="character" w:styleId="a3">
    <w:name w:val="Hyperlink"/>
    <w:basedOn w:val="a0"/>
    <w:uiPriority w:val="99"/>
    <w:unhideWhenUsed/>
    <w:rsid w:val="000517BA"/>
    <w:rPr>
      <w:color w:val="0000FF"/>
      <w:u w:val="single"/>
    </w:rPr>
  </w:style>
  <w:style w:type="character" w:customStyle="1" w:styleId="title">
    <w:name w:val="title"/>
    <w:basedOn w:val="a0"/>
    <w:rsid w:val="000517BA"/>
  </w:style>
  <w:style w:type="character" w:customStyle="1" w:styleId="flipbord">
    <w:name w:val="flipbord"/>
    <w:basedOn w:val="a0"/>
    <w:rsid w:val="000517BA"/>
  </w:style>
  <w:style w:type="character" w:customStyle="1" w:styleId="commentsico">
    <w:name w:val="commentsico"/>
    <w:basedOn w:val="a0"/>
    <w:rsid w:val="000517BA"/>
  </w:style>
  <w:style w:type="character" w:customStyle="1" w:styleId="descr">
    <w:name w:val="descr"/>
    <w:basedOn w:val="a0"/>
    <w:rsid w:val="000517BA"/>
  </w:style>
  <w:style w:type="paragraph" w:styleId="a4">
    <w:name w:val="Normal (Web)"/>
    <w:basedOn w:val="a"/>
    <w:uiPriority w:val="99"/>
    <w:semiHidden/>
    <w:unhideWhenUsed/>
    <w:rsid w:val="0005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0517BA"/>
  </w:style>
  <w:style w:type="character" w:customStyle="1" w:styleId="name-link">
    <w:name w:val="name-link"/>
    <w:basedOn w:val="a0"/>
    <w:rsid w:val="000517BA"/>
  </w:style>
  <w:style w:type="character" w:styleId="a5">
    <w:name w:val="Strong"/>
    <w:basedOn w:val="a0"/>
    <w:uiPriority w:val="22"/>
    <w:qFormat/>
    <w:rsid w:val="000517BA"/>
    <w:rPr>
      <w:b/>
      <w:bCs/>
    </w:rPr>
  </w:style>
  <w:style w:type="paragraph" w:customStyle="1" w:styleId="title1">
    <w:name w:val="title1"/>
    <w:basedOn w:val="a"/>
    <w:rsid w:val="0005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17BA"/>
    <w:rPr>
      <w:i/>
      <w:iCs/>
    </w:rPr>
  </w:style>
  <w:style w:type="paragraph" w:customStyle="1" w:styleId="adfox-recommended-title">
    <w:name w:val="adfox-recommended-title"/>
    <w:basedOn w:val="a"/>
    <w:rsid w:val="0005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back-desc-txt">
    <w:name w:val="feedback-desc-txt"/>
    <w:basedOn w:val="a0"/>
    <w:rsid w:val="000517BA"/>
  </w:style>
  <w:style w:type="paragraph" w:customStyle="1" w:styleId="mc-embed-text">
    <w:name w:val="mc-embed-text"/>
    <w:basedOn w:val="a"/>
    <w:rsid w:val="0005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17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17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17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517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B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51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791">
          <w:marLeft w:val="282"/>
          <w:marRight w:val="282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691">
          <w:marLeft w:val="282"/>
          <w:marRight w:val="282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744">
          <w:marLeft w:val="282"/>
          <w:marRight w:val="282"/>
          <w:marTop w:val="0"/>
          <w:marBottom w:val="0"/>
          <w:divBdr>
            <w:top w:val="single" w:sz="4" w:space="11" w:color="D2D2D2"/>
            <w:left w:val="none" w:sz="0" w:space="0" w:color="auto"/>
            <w:bottom w:val="single" w:sz="4" w:space="9" w:color="D2D2D2"/>
            <w:right w:val="none" w:sz="0" w:space="0" w:color="auto"/>
          </w:divBdr>
          <w:divsChild>
            <w:div w:id="2026978956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62677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7753">
              <w:marLeft w:val="0"/>
              <w:marRight w:val="0"/>
              <w:marTop w:val="282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6246">
          <w:marLeft w:val="282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558">
          <w:marLeft w:val="282"/>
          <w:marRight w:val="282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236">
              <w:marLeft w:val="-292"/>
              <w:marRight w:val="0"/>
              <w:marTop w:val="0"/>
              <w:marBottom w:val="113"/>
              <w:divBdr>
                <w:top w:val="single" w:sz="4" w:space="9" w:color="D2D2D2"/>
                <w:left w:val="single" w:sz="4" w:space="14" w:color="D2D2D2"/>
                <w:bottom w:val="single" w:sz="4" w:space="14" w:color="D2D2D2"/>
                <w:right w:val="single" w:sz="4" w:space="14" w:color="D2D2D2"/>
              </w:divBdr>
              <w:divsChild>
                <w:div w:id="2332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6027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930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1674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776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802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9534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389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06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2D2D2"/>
            <w:right w:val="single" w:sz="4" w:space="14" w:color="D2D2D2"/>
          </w:divBdr>
          <w:divsChild>
            <w:div w:id="9167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6548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2D2D2"/>
            <w:right w:val="single" w:sz="4" w:space="14" w:color="D2D2D2"/>
          </w:divBdr>
          <w:divsChild>
            <w:div w:id="20603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55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2D2D2"/>
            <w:right w:val="single" w:sz="4" w:space="14" w:color="D2D2D2"/>
          </w:divBdr>
        </w:div>
        <w:div w:id="1451899808">
          <w:marLeft w:val="0"/>
          <w:marRight w:val="0"/>
          <w:marTop w:val="0"/>
          <w:marBottom w:val="0"/>
          <w:divBdr>
            <w:top w:val="single" w:sz="4" w:space="5" w:color="EFEFEF"/>
            <w:left w:val="single" w:sz="4" w:space="5" w:color="EFEFEF"/>
            <w:bottom w:val="single" w:sz="4" w:space="0" w:color="EFEFEF"/>
            <w:right w:val="single" w:sz="4" w:space="5" w:color="EFEFEF"/>
          </w:divBdr>
          <w:divsChild>
            <w:div w:id="11088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0880">
                              <w:marLeft w:val="0"/>
                              <w:marRight w:val="0"/>
                              <w:marTop w:val="282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8226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gograd.kp.ru/daily/26845.3/3885210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2018-06-23T09:35:00Z</dcterms:created>
  <dcterms:modified xsi:type="dcterms:W3CDTF">2018-06-23T10:24:00Z</dcterms:modified>
</cp:coreProperties>
</file>