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B7"/>
  <w:body>
    <w:p w:rsidR="00A60122" w:rsidRPr="00A60122" w:rsidRDefault="00A60122" w:rsidP="00B1270E">
      <w:pPr>
        <w:spacing w:after="66" w:line="330" w:lineRule="atLeast"/>
        <w:jc w:val="center"/>
        <w:rPr>
          <w:rFonts w:ascii="Arial" w:eastAsia="Times New Roman" w:hAnsi="Arial" w:cs="Arial"/>
          <w:bCs/>
          <w:color w:val="C00000"/>
          <w:sz w:val="32"/>
          <w:szCs w:val="24"/>
          <w:lang w:eastAsia="ru-RU"/>
        </w:rPr>
      </w:pPr>
      <w:r w:rsidRPr="00B1270E">
        <w:rPr>
          <w:rFonts w:ascii="Arial" w:eastAsia="Times New Roman" w:hAnsi="Arial" w:cs="Arial"/>
          <w:color w:val="C00000"/>
          <w:sz w:val="32"/>
          <w:szCs w:val="24"/>
          <w:lang w:eastAsia="ru-RU"/>
        </w:rPr>
        <w:t xml:space="preserve">На </w:t>
      </w:r>
      <w:r w:rsidRPr="00A60122">
        <w:rPr>
          <w:rFonts w:ascii="Arial" w:eastAsia="Times New Roman" w:hAnsi="Arial" w:cs="Arial"/>
          <w:color w:val="C00000"/>
          <w:sz w:val="32"/>
          <w:szCs w:val="24"/>
          <w:lang w:eastAsia="ru-RU"/>
        </w:rPr>
        <w:t xml:space="preserve">книжном фестивале </w:t>
      </w:r>
      <w:r w:rsidRPr="00B1270E">
        <w:rPr>
          <w:rFonts w:ascii="Arial" w:eastAsia="Times New Roman" w:hAnsi="Arial" w:cs="Arial"/>
          <w:bCs/>
          <w:color w:val="C00000"/>
          <w:sz w:val="32"/>
          <w:szCs w:val="24"/>
          <w:lang w:eastAsia="ru-RU"/>
        </w:rPr>
        <w:t xml:space="preserve">в столице прошла </w:t>
      </w:r>
      <w:r w:rsidRPr="00A60122">
        <w:rPr>
          <w:rFonts w:ascii="Arial" w:eastAsia="Times New Roman" w:hAnsi="Arial" w:cs="Arial"/>
          <w:bCs/>
          <w:color w:val="C00000"/>
          <w:sz w:val="32"/>
          <w:szCs w:val="24"/>
          <w:lang w:eastAsia="ru-RU"/>
        </w:rPr>
        <w:t>презент</w:t>
      </w:r>
      <w:r w:rsidRPr="00B1270E">
        <w:rPr>
          <w:rFonts w:ascii="Arial" w:eastAsia="Times New Roman" w:hAnsi="Arial" w:cs="Arial"/>
          <w:bCs/>
          <w:color w:val="C00000"/>
          <w:sz w:val="32"/>
          <w:szCs w:val="24"/>
          <w:lang w:eastAsia="ru-RU"/>
        </w:rPr>
        <w:t>ация</w:t>
      </w:r>
      <w:r w:rsidRPr="00A60122">
        <w:rPr>
          <w:rFonts w:ascii="Arial" w:eastAsia="Times New Roman" w:hAnsi="Arial" w:cs="Arial"/>
          <w:bCs/>
          <w:color w:val="C00000"/>
          <w:sz w:val="32"/>
          <w:szCs w:val="24"/>
          <w:lang w:eastAsia="ru-RU"/>
        </w:rPr>
        <w:t xml:space="preserve"> книг</w:t>
      </w:r>
      <w:r w:rsidRPr="00B1270E">
        <w:rPr>
          <w:rFonts w:ascii="Arial" w:eastAsia="Times New Roman" w:hAnsi="Arial" w:cs="Arial"/>
          <w:bCs/>
          <w:color w:val="C00000"/>
          <w:sz w:val="32"/>
          <w:szCs w:val="24"/>
          <w:lang w:eastAsia="ru-RU"/>
        </w:rPr>
        <w:t>и</w:t>
      </w:r>
      <w:r w:rsidRPr="00A60122">
        <w:rPr>
          <w:rFonts w:ascii="Arial" w:eastAsia="Times New Roman" w:hAnsi="Arial" w:cs="Arial"/>
          <w:bCs/>
          <w:color w:val="C00000"/>
          <w:sz w:val="32"/>
          <w:szCs w:val="24"/>
          <w:lang w:eastAsia="ru-RU"/>
        </w:rPr>
        <w:t xml:space="preserve"> «Бессмертный Сталинград»</w:t>
      </w:r>
    </w:p>
    <w:p w:rsidR="00A60122" w:rsidRPr="00A60122" w:rsidRDefault="00A60122" w:rsidP="00A60122">
      <w:pPr>
        <w:spacing w:line="240" w:lineRule="auto"/>
        <w:rPr>
          <w:rFonts w:ascii="Arial" w:eastAsia="Times New Roman" w:hAnsi="Arial" w:cs="Arial"/>
          <w:color w:val="78838F"/>
          <w:szCs w:val="24"/>
          <w:lang w:eastAsia="ru-RU"/>
        </w:rPr>
      </w:pPr>
    </w:p>
    <w:p w:rsidR="00A60122" w:rsidRPr="00A60122" w:rsidRDefault="00A60122" w:rsidP="00A60122">
      <w:pPr>
        <w:spacing w:line="240" w:lineRule="auto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60122">
        <w:rPr>
          <w:rFonts w:ascii="Arial" w:eastAsia="Times New Roman" w:hAnsi="Arial" w:cs="Arial"/>
          <w:noProof/>
          <w:color w:val="000000"/>
          <w:sz w:val="32"/>
          <w:szCs w:val="24"/>
          <w:lang w:eastAsia="ru-RU"/>
        </w:rPr>
        <w:drawing>
          <wp:inline distT="0" distB="0" distL="0" distR="0">
            <wp:extent cx="8355437" cy="5570290"/>
            <wp:effectExtent l="19050" t="0" r="7513" b="0"/>
            <wp:docPr id="1" name="Рисунок 1" descr="https://s13.stc.all.kpcdn.net/share/i/12/10494231/inx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3.stc.all.kpcdn.net/share/i/12/10494231/inx600x4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953" cy="5576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122" w:rsidRDefault="00A60122" w:rsidP="00A60122">
      <w:pPr>
        <w:spacing w:after="198" w:line="264" w:lineRule="atLeast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B1270E" w:rsidRDefault="00B1270E" w:rsidP="00B1270E">
      <w:pPr>
        <w:pStyle w:val="a8"/>
        <w:rPr>
          <w:lang w:eastAsia="ru-RU"/>
        </w:rPr>
      </w:pPr>
    </w:p>
    <w:p w:rsidR="00B1270E" w:rsidRPr="00B1270E" w:rsidRDefault="00B1270E" w:rsidP="00A60122">
      <w:pPr>
        <w:spacing w:after="198" w:line="264" w:lineRule="atLeast"/>
        <w:rPr>
          <w:rFonts w:ascii="Arial" w:eastAsia="Times New Roman" w:hAnsi="Arial" w:cs="Arial"/>
          <w:color w:val="000000"/>
          <w:sz w:val="14"/>
          <w:szCs w:val="24"/>
          <w:lang w:eastAsia="ru-RU"/>
        </w:rPr>
      </w:pPr>
    </w:p>
    <w:p w:rsidR="00A60122" w:rsidRPr="00A60122" w:rsidRDefault="00A60122" w:rsidP="00A60122">
      <w:pPr>
        <w:spacing w:after="198" w:line="264" w:lineRule="atLeast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60122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В Москве на книжном фестивале «Красная площадь» презентовали уникальную книгу о Сталинградской битве – «Бессмертный Сталинград».</w:t>
      </w:r>
    </w:p>
    <w:p w:rsidR="00A60122" w:rsidRDefault="00A60122" w:rsidP="00A60122">
      <w:pPr>
        <w:spacing w:after="198" w:line="264" w:lineRule="atLeast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60122">
        <w:rPr>
          <w:rFonts w:ascii="Arial" w:eastAsia="Times New Roman" w:hAnsi="Arial" w:cs="Arial"/>
          <w:color w:val="000000"/>
          <w:sz w:val="32"/>
          <w:szCs w:val="24"/>
          <w:lang w:eastAsia="ru-RU"/>
        </w:rPr>
        <w:t xml:space="preserve">На этом празднике книги были представлены издания из 45 регионов России. От Волгоградской области участвовали издательство </w:t>
      </w:r>
      <w:proofErr w:type="spellStart"/>
      <w:r w:rsidRPr="00A60122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ВолГУ</w:t>
      </w:r>
      <w:proofErr w:type="spellEnd"/>
      <w:r w:rsidRPr="00A60122">
        <w:rPr>
          <w:rFonts w:ascii="Arial" w:eastAsia="Times New Roman" w:hAnsi="Arial" w:cs="Arial"/>
          <w:color w:val="000000"/>
          <w:sz w:val="32"/>
          <w:szCs w:val="24"/>
          <w:lang w:eastAsia="ru-RU"/>
        </w:rPr>
        <w:t xml:space="preserve"> - официально и уникальный фолиант о Сталинградской битве «Бессмертный Сталинград» - самостоятельно.</w:t>
      </w:r>
    </w:p>
    <w:p w:rsidR="00A60122" w:rsidRPr="00A60122" w:rsidRDefault="00A60122" w:rsidP="00A60122">
      <w:pPr>
        <w:spacing w:after="198" w:line="264" w:lineRule="atLeast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60122">
        <w:rPr>
          <w:rFonts w:ascii="Arial" w:eastAsia="Times New Roman" w:hAnsi="Arial" w:cs="Arial"/>
          <w:color w:val="000000"/>
          <w:sz w:val="32"/>
          <w:szCs w:val="24"/>
          <w:lang w:eastAsia="ru-RU"/>
        </w:rPr>
        <w:t xml:space="preserve">Презентация книги проходила 2 июня на площадке Российского военно-исторического общества при поддержке депутата Государственной Думы Анны </w:t>
      </w:r>
      <w:proofErr w:type="spellStart"/>
      <w:r w:rsidRPr="00A60122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Кувычко</w:t>
      </w:r>
      <w:proofErr w:type="spellEnd"/>
      <w:r w:rsidRPr="00A60122">
        <w:rPr>
          <w:rFonts w:ascii="Arial" w:eastAsia="Times New Roman" w:hAnsi="Arial" w:cs="Arial"/>
          <w:color w:val="000000"/>
          <w:sz w:val="32"/>
          <w:szCs w:val="24"/>
          <w:lang w:eastAsia="ru-RU"/>
        </w:rPr>
        <w:t xml:space="preserve"> и представительства Волгоградской области в Москве. Гостей, принявших участие в дискуссии о значении Сталинградской битвы, было много – военные историки, «дети Сталинграда», книголюбы – ценители полиграфических шедевров, к которым смело можно отнести и «Бессмертный Сталинград».</w:t>
      </w:r>
    </w:p>
    <w:p w:rsidR="00A60122" w:rsidRPr="00A60122" w:rsidRDefault="00A60122" w:rsidP="00A60122">
      <w:pPr>
        <w:spacing w:after="198" w:line="264" w:lineRule="atLeast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60122">
        <w:rPr>
          <w:rFonts w:ascii="Arial" w:eastAsia="Times New Roman" w:hAnsi="Arial" w:cs="Arial"/>
          <w:color w:val="000000"/>
          <w:sz w:val="32"/>
          <w:szCs w:val="24"/>
          <w:lang w:eastAsia="ru-RU"/>
        </w:rPr>
        <w:t xml:space="preserve">О работе над книгой рассказал ее литературно-технический редактор, известный волгоградский журналист и издатель, президент благотворительного фонда «Царицынская муза» Анатолий Карман. Автор-составитель и инициатор издания, народный учитель России, Герой Труда России, почетный гражданин Волгоградской области Юрий Лепёхин не смог приехать – принимал экзамены в своей родной 78-й школе Краснооктябрьского района Волгограда, </w:t>
      </w:r>
      <w:proofErr w:type="gramStart"/>
      <w:r w:rsidRPr="00A60122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которую</w:t>
      </w:r>
      <w:proofErr w:type="gramEnd"/>
      <w:r w:rsidRPr="00A60122">
        <w:rPr>
          <w:rFonts w:ascii="Arial" w:eastAsia="Times New Roman" w:hAnsi="Arial" w:cs="Arial"/>
          <w:color w:val="000000"/>
          <w:sz w:val="32"/>
          <w:szCs w:val="24"/>
          <w:lang w:eastAsia="ru-RU"/>
        </w:rPr>
        <w:t xml:space="preserve"> он прославил как учитель математики и информатики и как организатор и ведущий Уроков Мужества.</w:t>
      </w:r>
    </w:p>
    <w:p w:rsidR="00A60122" w:rsidRDefault="00A60122" w:rsidP="00A60122">
      <w:pPr>
        <w:spacing w:after="198" w:line="264" w:lineRule="atLeast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60122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Книга охватывает всю историю грандиозного сражения на Волге, ставшего переломным в ходе Великой Отечественной войны, с ноября 1942 года по февраль 1943-го. Через воспоминания сталинградцев, переживших битву в детстве, через хронику боев, документы и фотографии воссоздается панорама борющегося, не сдающегося и побеждающего города. Работая над книгой, Юрий Лепёхин и его ученики восстановили ход самых кровопролитных боев, проходивших на территории северной части Сталинграда – в нынешних Краснооктябрьском и Тракторозаводском районах. В этой части истории битвы было особенно много «белых пятен». Но благодаря книге их стало гораздо меньше - установлены места подвигов бойцов и мирных жителей, нарисованы карты и схемы основных событий в этом «стальном сердце Сталинграда».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6"/>
        <w:gridCol w:w="9854"/>
      </w:tblGrid>
      <w:tr w:rsidR="00A60122" w:rsidTr="00B1270E">
        <w:tc>
          <w:tcPr>
            <w:tcW w:w="6066" w:type="dxa"/>
          </w:tcPr>
          <w:p w:rsidR="00A60122" w:rsidRDefault="00A60122" w:rsidP="00A60122">
            <w:pPr>
              <w:pBdr>
                <w:bottom w:val="single" w:sz="12" w:space="10" w:color="D2D2D2"/>
              </w:pBdr>
              <w:spacing w:line="291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6012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691156" cy="3691156"/>
                  <wp:effectExtent l="19050" t="0" r="4544" b="0"/>
                  <wp:docPr id="5" name="Рисунок 2" descr="https://s9.stc.all.kpcdn.net/share/i/4/1509174/inx6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9.stc.all.kpcdn.net/share/i/4/1509174/inx6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4717" cy="3694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012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Обложка "Бессмертного Сталинграда". </w:t>
            </w:r>
          </w:p>
          <w:p w:rsidR="00A60122" w:rsidRDefault="00A60122" w:rsidP="00A60122">
            <w:pPr>
              <w:pBdr>
                <w:bottom w:val="single" w:sz="12" w:space="10" w:color="D2D2D2"/>
              </w:pBdr>
              <w:spacing w:line="291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A6012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Фото: Татьяны Даниловой</w:t>
            </w:r>
          </w:p>
          <w:p w:rsidR="00A60122" w:rsidRPr="00B1270E" w:rsidRDefault="00A60122" w:rsidP="00A60122">
            <w:pPr>
              <w:pBdr>
                <w:bottom w:val="single" w:sz="12" w:space="10" w:color="D2D2D2"/>
              </w:pBdr>
              <w:spacing w:line="291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54" w:type="dxa"/>
          </w:tcPr>
          <w:p w:rsidR="00A60122" w:rsidRPr="00A60122" w:rsidRDefault="00A60122" w:rsidP="00A60122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  <w:r w:rsidRPr="00A60122">
              <w:rPr>
                <w:rFonts w:ascii="Arial" w:eastAsia="Times New Roman" w:hAnsi="Arial" w:cs="Arial"/>
                <w:noProof/>
                <w:color w:val="000000"/>
                <w:sz w:val="32"/>
                <w:szCs w:val="24"/>
                <w:lang w:eastAsia="ru-RU"/>
              </w:rPr>
              <w:drawing>
                <wp:inline distT="0" distB="0" distL="0" distR="0">
                  <wp:extent cx="5536809" cy="3873312"/>
                  <wp:effectExtent l="19050" t="0" r="6741" b="0"/>
                  <wp:docPr id="4" name="Рисунок 3" descr="https://s13.stc.all.kpcdn.net/share/i/4/1509175/inx6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13.stc.all.kpcdn.net/share/i/4/1509175/inx6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8916" cy="3874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122" w:rsidRDefault="00A60122" w:rsidP="00A60122">
            <w:pPr>
              <w:pBdr>
                <w:bottom w:val="single" w:sz="12" w:space="10" w:color="D2D2D2"/>
              </w:pBdr>
              <w:spacing w:line="291" w:lineRule="atLeast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A60122" w:rsidRDefault="00A60122" w:rsidP="00A60122">
            <w:pPr>
              <w:pBdr>
                <w:bottom w:val="single" w:sz="12" w:space="10" w:color="D2D2D2"/>
              </w:pBdr>
              <w:spacing w:line="291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24"/>
                <w:lang w:eastAsia="ru-RU"/>
              </w:rPr>
            </w:pPr>
            <w:r w:rsidRPr="00A60122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Страницы "Бессмертного Сталинграда"</w:t>
            </w:r>
          </w:p>
        </w:tc>
      </w:tr>
    </w:tbl>
    <w:p w:rsidR="00A60122" w:rsidRPr="00A60122" w:rsidRDefault="00A60122" w:rsidP="00A60122">
      <w:pPr>
        <w:spacing w:after="198" w:line="264" w:lineRule="atLeast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A60122" w:rsidRPr="00A60122" w:rsidRDefault="00A60122" w:rsidP="00A60122">
      <w:pPr>
        <w:spacing w:after="198" w:line="264" w:lineRule="atLeast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  <w:r w:rsidRPr="00A60122">
        <w:rPr>
          <w:rFonts w:ascii="Arial" w:eastAsia="Times New Roman" w:hAnsi="Arial" w:cs="Arial"/>
          <w:color w:val="000000"/>
          <w:sz w:val="32"/>
          <w:szCs w:val="24"/>
          <w:lang w:eastAsia="ru-RU"/>
        </w:rPr>
        <w:t>Теперь на Уроках Мужества Юрий Васильевич и другие педагоги по всей России смогут использовать книгу «Бессмертный Сталинград» как незаменимое учебное пособие и как яркий пример личного вклада современной молодежи в сохранение исторической памяти нашего народа.</w:t>
      </w:r>
    </w:p>
    <w:p w:rsidR="00B1270E" w:rsidRDefault="00B1270E" w:rsidP="00B1270E">
      <w:pPr>
        <w:pStyle w:val="a8"/>
        <w:jc w:val="right"/>
        <w:rPr>
          <w:rFonts w:ascii="Arial" w:hAnsi="Arial" w:cs="Arial"/>
          <w:i/>
          <w:sz w:val="28"/>
        </w:rPr>
      </w:pPr>
    </w:p>
    <w:p w:rsidR="00FA02BD" w:rsidRDefault="00B1270E" w:rsidP="00B1270E">
      <w:pPr>
        <w:pStyle w:val="a8"/>
        <w:jc w:val="right"/>
        <w:rPr>
          <w:rFonts w:ascii="Arial" w:hAnsi="Arial" w:cs="Arial"/>
          <w:i/>
          <w:sz w:val="28"/>
        </w:rPr>
      </w:pPr>
      <w:hyperlink r:id="rId7" w:history="1">
        <w:r w:rsidRPr="001D7B65">
          <w:rPr>
            <w:rStyle w:val="a3"/>
            <w:rFonts w:ascii="Arial" w:hAnsi="Arial" w:cs="Arial"/>
            <w:i/>
            <w:sz w:val="28"/>
          </w:rPr>
          <w:t>https://www.volgograd.kp.ru/online/news/3135586/</w:t>
        </w:r>
      </w:hyperlink>
    </w:p>
    <w:p w:rsidR="00B1270E" w:rsidRPr="00B1270E" w:rsidRDefault="00B1270E" w:rsidP="00B1270E">
      <w:pPr>
        <w:pStyle w:val="a8"/>
        <w:jc w:val="right"/>
        <w:rPr>
          <w:rFonts w:ascii="Arial" w:hAnsi="Arial" w:cs="Arial"/>
          <w:i/>
          <w:sz w:val="28"/>
        </w:rPr>
      </w:pPr>
    </w:p>
    <w:sectPr w:rsidR="00B1270E" w:rsidRPr="00B1270E" w:rsidSect="00A6012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122"/>
    <w:rsid w:val="00A60122"/>
    <w:rsid w:val="00B1270E"/>
    <w:rsid w:val="00FA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fffb7"/>
      <o:colormenu v:ext="edit" fillcolor="#ffffb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A60122"/>
  </w:style>
  <w:style w:type="character" w:styleId="a3">
    <w:name w:val="Hyperlink"/>
    <w:basedOn w:val="a0"/>
    <w:uiPriority w:val="99"/>
    <w:unhideWhenUsed/>
    <w:rsid w:val="00A601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6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1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127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475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6952">
          <w:marLeft w:val="0"/>
          <w:marRight w:val="0"/>
          <w:marTop w:val="132"/>
          <w:marBottom w:val="0"/>
          <w:divBdr>
            <w:top w:val="single" w:sz="4" w:space="13" w:color="D2D2D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010">
          <w:marLeft w:val="0"/>
          <w:marRight w:val="0"/>
          <w:marTop w:val="264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2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olgograd.kp.ru/online/news/313558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2018-06-04T16:18:00Z</dcterms:created>
  <dcterms:modified xsi:type="dcterms:W3CDTF">2018-06-04T16:36:00Z</dcterms:modified>
</cp:coreProperties>
</file>